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sidR="00AB5F0C">
        <w:rPr>
          <w:sz w:val="32"/>
        </w:rPr>
        <w:t>4.1-4.2</w:t>
      </w:r>
      <w:r w:rsidR="002205EC">
        <w:rPr>
          <w:sz w:val="32"/>
        </w:rPr>
        <w:t xml:space="preserve"> </w:t>
      </w:r>
      <w:r>
        <w:rPr>
          <w:sz w:val="32"/>
        </w:rPr>
        <w:t>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AB5F0C" w:rsidP="00B213DB">
      <w:pPr>
        <w:rPr>
          <w:b/>
          <w:sz w:val="32"/>
        </w:rPr>
      </w:pPr>
      <w:r>
        <w:rPr>
          <w:b/>
          <w:sz w:val="32"/>
        </w:rPr>
        <w:t>4.1</w:t>
      </w:r>
      <w:r w:rsidR="00B213DB">
        <w:rPr>
          <w:b/>
          <w:sz w:val="32"/>
        </w:rPr>
        <w:t xml:space="preserve"> Roles:</w:t>
      </w:r>
    </w:p>
    <w:p w:rsidR="001003B3" w:rsidRDefault="00AB5F0C" w:rsidP="00FF40A0">
      <w:pPr>
        <w:pStyle w:val="ListParagraph"/>
        <w:numPr>
          <w:ilvl w:val="0"/>
          <w:numId w:val="2"/>
        </w:numPr>
        <w:rPr>
          <w:b/>
          <w:sz w:val="32"/>
        </w:rPr>
      </w:pPr>
      <w:r>
        <w:rPr>
          <w:b/>
          <w:sz w:val="32"/>
        </w:rPr>
        <w:t>1</w:t>
      </w:r>
      <w:r w:rsidRPr="00AB5F0C">
        <w:rPr>
          <w:b/>
          <w:sz w:val="32"/>
          <w:vertAlign w:val="superscript"/>
        </w:rPr>
        <w:t>st</w:t>
      </w:r>
      <w:r>
        <w:rPr>
          <w:b/>
          <w:sz w:val="32"/>
        </w:rPr>
        <w:t>, 2</w:t>
      </w:r>
      <w:r w:rsidRPr="00AB5F0C">
        <w:rPr>
          <w:b/>
          <w:sz w:val="32"/>
          <w:vertAlign w:val="superscript"/>
        </w:rPr>
        <w:t>nd</w:t>
      </w:r>
      <w:r>
        <w:rPr>
          <w:b/>
          <w:sz w:val="32"/>
        </w:rPr>
        <w:t>, 3</w:t>
      </w:r>
      <w:r w:rsidRPr="00AB5F0C">
        <w:rPr>
          <w:b/>
          <w:sz w:val="32"/>
          <w:vertAlign w:val="superscript"/>
        </w:rPr>
        <w:t>rd</w:t>
      </w:r>
      <w:r>
        <w:rPr>
          <w:b/>
          <w:sz w:val="32"/>
        </w:rPr>
        <w:t>, 4</w:t>
      </w:r>
      <w:r w:rsidRPr="00AB5F0C">
        <w:rPr>
          <w:b/>
          <w:sz w:val="32"/>
          <w:vertAlign w:val="superscript"/>
        </w:rPr>
        <w:t>th</w:t>
      </w:r>
      <w:r>
        <w:rPr>
          <w:b/>
          <w:sz w:val="32"/>
        </w:rPr>
        <w:t>, and 5</w:t>
      </w:r>
      <w:r w:rsidRPr="00AB5F0C">
        <w:rPr>
          <w:b/>
          <w:sz w:val="32"/>
          <w:vertAlign w:val="superscript"/>
        </w:rPr>
        <w:t>th</w:t>
      </w:r>
      <w:r>
        <w:rPr>
          <w:b/>
          <w:sz w:val="32"/>
        </w:rPr>
        <w:t xml:space="preserve"> Witches (all one person) </w:t>
      </w:r>
      <w:r w:rsidR="00B972BE">
        <w:rPr>
          <w:b/>
          <w:sz w:val="32"/>
        </w:rPr>
        <w:t>/</w:t>
      </w:r>
      <w:r>
        <w:rPr>
          <w:b/>
          <w:sz w:val="32"/>
        </w:rPr>
        <w:t xml:space="preserve"> Lennox:</w:t>
      </w:r>
    </w:p>
    <w:p w:rsidR="00AB5F0C" w:rsidRDefault="00AB5F0C" w:rsidP="00FF40A0">
      <w:pPr>
        <w:pStyle w:val="ListParagraph"/>
        <w:numPr>
          <w:ilvl w:val="0"/>
          <w:numId w:val="2"/>
        </w:numPr>
        <w:rPr>
          <w:b/>
          <w:sz w:val="32"/>
        </w:rPr>
      </w:pPr>
      <w:r>
        <w:rPr>
          <w:b/>
          <w:sz w:val="32"/>
        </w:rPr>
        <w:t>Hecate/Macbeth:</w:t>
      </w:r>
    </w:p>
    <w:p w:rsidR="00AB5F0C" w:rsidRPr="00FF40A0" w:rsidRDefault="00AB5F0C" w:rsidP="00FF40A0">
      <w:pPr>
        <w:pStyle w:val="ListParagraph"/>
        <w:numPr>
          <w:ilvl w:val="0"/>
          <w:numId w:val="2"/>
        </w:numPr>
        <w:rPr>
          <w:b/>
          <w:sz w:val="32"/>
        </w:rPr>
      </w:pPr>
      <w:r>
        <w:rPr>
          <w:b/>
          <w:sz w:val="32"/>
        </w:rPr>
        <w:t>Chorus/1</w:t>
      </w:r>
      <w:r w:rsidRPr="00AB5F0C">
        <w:rPr>
          <w:b/>
          <w:sz w:val="32"/>
          <w:vertAlign w:val="superscript"/>
        </w:rPr>
        <w:t>st</w:t>
      </w:r>
      <w:r>
        <w:rPr>
          <w:b/>
          <w:sz w:val="32"/>
        </w:rPr>
        <w:t>, 2</w:t>
      </w:r>
      <w:r w:rsidRPr="00AB5F0C">
        <w:rPr>
          <w:b/>
          <w:sz w:val="32"/>
          <w:vertAlign w:val="superscript"/>
        </w:rPr>
        <w:t>nd</w:t>
      </w:r>
      <w:r>
        <w:rPr>
          <w:b/>
          <w:sz w:val="32"/>
        </w:rPr>
        <w:t>, and 3</w:t>
      </w:r>
      <w:r w:rsidRPr="00AB5F0C">
        <w:rPr>
          <w:b/>
          <w:sz w:val="32"/>
          <w:vertAlign w:val="superscript"/>
        </w:rPr>
        <w:t>rd</w:t>
      </w:r>
      <w:r>
        <w:rPr>
          <w:b/>
          <w:sz w:val="32"/>
        </w:rPr>
        <w:t xml:space="preserve"> Apparitions (all one person):</w:t>
      </w:r>
    </w:p>
    <w:p w:rsidR="00917E2F" w:rsidRDefault="00B972BE" w:rsidP="00917E2F">
      <w:pPr>
        <w:rPr>
          <w:b/>
          <w:sz w:val="32"/>
        </w:rPr>
      </w:pPr>
      <w:r>
        <w:rPr>
          <w:b/>
          <w:sz w:val="32"/>
        </w:rPr>
        <w:t>4.2 Roles:</w:t>
      </w:r>
    </w:p>
    <w:p w:rsidR="00B972BE" w:rsidRDefault="00047E6D" w:rsidP="00B972BE">
      <w:pPr>
        <w:pStyle w:val="ListParagraph"/>
        <w:numPr>
          <w:ilvl w:val="0"/>
          <w:numId w:val="6"/>
        </w:numPr>
        <w:rPr>
          <w:b/>
          <w:sz w:val="32"/>
        </w:rPr>
      </w:pPr>
      <w:r>
        <w:rPr>
          <w:b/>
          <w:sz w:val="32"/>
        </w:rPr>
        <w:t>Lady Macduff:</w:t>
      </w:r>
    </w:p>
    <w:p w:rsidR="00047E6D" w:rsidRDefault="00047E6D" w:rsidP="00B972BE">
      <w:pPr>
        <w:pStyle w:val="ListParagraph"/>
        <w:numPr>
          <w:ilvl w:val="0"/>
          <w:numId w:val="6"/>
        </w:numPr>
        <w:rPr>
          <w:b/>
          <w:sz w:val="32"/>
        </w:rPr>
      </w:pPr>
      <w:r>
        <w:rPr>
          <w:b/>
          <w:sz w:val="32"/>
        </w:rPr>
        <w:t>Ross/Messenger/Murderer:</w:t>
      </w:r>
    </w:p>
    <w:p w:rsidR="00047E6D" w:rsidRPr="00B972BE" w:rsidRDefault="00047E6D" w:rsidP="00B972BE">
      <w:pPr>
        <w:pStyle w:val="ListParagraph"/>
        <w:numPr>
          <w:ilvl w:val="0"/>
          <w:numId w:val="6"/>
        </w:numPr>
        <w:rPr>
          <w:b/>
          <w:sz w:val="32"/>
        </w:rPr>
      </w:pPr>
      <w:r>
        <w:rPr>
          <w:b/>
          <w:sz w:val="32"/>
        </w:rPr>
        <w:t>Son:</w:t>
      </w:r>
    </w:p>
    <w:p w:rsidR="00917E2F" w:rsidRDefault="00917E2F" w:rsidP="00116B40">
      <w:pPr>
        <w:rPr>
          <w:b/>
          <w:sz w:val="24"/>
          <w:szCs w:val="28"/>
        </w:rPr>
      </w:pPr>
    </w:p>
    <w:p w:rsidR="00BE2B3D" w:rsidRPr="0073309C" w:rsidRDefault="00BE2B3D" w:rsidP="00BE2B3D">
      <w:pPr>
        <w:spacing w:after="0"/>
        <w:rPr>
          <w:b/>
          <w:sz w:val="28"/>
          <w:szCs w:val="28"/>
        </w:rPr>
      </w:pPr>
      <w:r w:rsidRPr="0073309C">
        <w:rPr>
          <w:b/>
          <w:sz w:val="28"/>
          <w:szCs w:val="28"/>
        </w:rPr>
        <w:t xml:space="preserve">Act IV, scene </w:t>
      </w:r>
      <w:proofErr w:type="spellStart"/>
      <w:r w:rsidRPr="0073309C">
        <w:rPr>
          <w:b/>
          <w:sz w:val="28"/>
          <w:szCs w:val="28"/>
        </w:rPr>
        <w:t>i</w:t>
      </w:r>
      <w:proofErr w:type="spellEnd"/>
    </w:p>
    <w:p w:rsidR="00BE2B3D" w:rsidRPr="0073309C" w:rsidRDefault="00BE2B3D" w:rsidP="00BE2B3D">
      <w:pPr>
        <w:spacing w:after="0"/>
        <w:rPr>
          <w:sz w:val="28"/>
          <w:szCs w:val="28"/>
        </w:rPr>
      </w:pPr>
      <w:r w:rsidRPr="0073309C">
        <w:rPr>
          <w:sz w:val="28"/>
          <w:szCs w:val="28"/>
        </w:rPr>
        <w:t>1. Compare the witches’ speech pattern with Macbeth’s.</w:t>
      </w:r>
    </w:p>
    <w:p w:rsidR="00BE2B3D" w:rsidRPr="0073309C" w:rsidRDefault="00BE2B3D" w:rsidP="00BE2B3D">
      <w:pPr>
        <w:spacing w:after="0"/>
        <w:rPr>
          <w:sz w:val="28"/>
          <w:szCs w:val="28"/>
        </w:rPr>
      </w:pPr>
      <w:r>
        <w:rPr>
          <w:sz w:val="28"/>
          <w:szCs w:val="28"/>
        </w:rPr>
        <w:t>2</w:t>
      </w:r>
      <w:r w:rsidRPr="0073309C">
        <w:rPr>
          <w:sz w:val="28"/>
          <w:szCs w:val="28"/>
        </w:rPr>
        <w:t>. Pleased with the information, what one further thing does Macbeth desire to know and what is the answer he gets?</w:t>
      </w:r>
    </w:p>
    <w:p w:rsidR="00BE2B3D" w:rsidRPr="0073309C" w:rsidRDefault="00BE2B3D" w:rsidP="00BE2B3D">
      <w:pPr>
        <w:spacing w:after="0"/>
        <w:rPr>
          <w:sz w:val="28"/>
          <w:szCs w:val="28"/>
        </w:rPr>
      </w:pPr>
      <w:r>
        <w:rPr>
          <w:sz w:val="28"/>
          <w:szCs w:val="28"/>
        </w:rPr>
        <w:t>3</w:t>
      </w:r>
      <w:r w:rsidRPr="0073309C">
        <w:rPr>
          <w:sz w:val="28"/>
          <w:szCs w:val="28"/>
        </w:rPr>
        <w:t>. What news does Lennox give to Macbeth?</w:t>
      </w:r>
    </w:p>
    <w:p w:rsidR="00BE2B3D" w:rsidRPr="0073309C" w:rsidRDefault="00BE2B3D" w:rsidP="00BE2B3D">
      <w:pPr>
        <w:spacing w:after="0"/>
        <w:rPr>
          <w:sz w:val="28"/>
          <w:szCs w:val="28"/>
        </w:rPr>
      </w:pPr>
      <w:r>
        <w:rPr>
          <w:sz w:val="28"/>
          <w:szCs w:val="28"/>
        </w:rPr>
        <w:t>4</w:t>
      </w:r>
      <w:r w:rsidRPr="0073309C">
        <w:rPr>
          <w:sz w:val="28"/>
          <w:szCs w:val="28"/>
        </w:rPr>
        <w:t>. What is Macbeth’s response?</w:t>
      </w:r>
    </w:p>
    <w:p w:rsidR="00BE2B3D" w:rsidRPr="0073309C" w:rsidRDefault="00BE2B3D" w:rsidP="00BE2B3D">
      <w:pPr>
        <w:spacing w:after="0"/>
        <w:rPr>
          <w:sz w:val="28"/>
          <w:szCs w:val="28"/>
        </w:rPr>
      </w:pPr>
      <w:r>
        <w:rPr>
          <w:sz w:val="28"/>
          <w:szCs w:val="28"/>
        </w:rPr>
        <w:t>5</w:t>
      </w:r>
      <w:r w:rsidRPr="0073309C">
        <w:rPr>
          <w:sz w:val="28"/>
          <w:szCs w:val="28"/>
        </w:rPr>
        <w:t>. What is his resolve at the end of this scene? How is this different from his previous actions?</w:t>
      </w:r>
    </w:p>
    <w:p w:rsidR="00BE2B3D" w:rsidRPr="0073309C" w:rsidRDefault="00BE2B3D" w:rsidP="00BE2B3D">
      <w:pPr>
        <w:spacing w:after="0"/>
        <w:rPr>
          <w:sz w:val="28"/>
          <w:szCs w:val="28"/>
        </w:rPr>
      </w:pPr>
    </w:p>
    <w:p w:rsidR="00BE2B3D" w:rsidRPr="0073309C" w:rsidRDefault="00BE2B3D" w:rsidP="00BE2B3D">
      <w:pPr>
        <w:spacing w:after="0"/>
        <w:rPr>
          <w:b/>
          <w:sz w:val="28"/>
          <w:szCs w:val="28"/>
        </w:rPr>
      </w:pPr>
      <w:r w:rsidRPr="0073309C">
        <w:rPr>
          <w:b/>
          <w:sz w:val="28"/>
          <w:szCs w:val="28"/>
        </w:rPr>
        <w:t>Act IV, scene ii</w:t>
      </w:r>
    </w:p>
    <w:p w:rsidR="00BE2B3D" w:rsidRPr="0073309C" w:rsidRDefault="00BE2B3D" w:rsidP="00BE2B3D">
      <w:pPr>
        <w:spacing w:after="0"/>
        <w:rPr>
          <w:sz w:val="28"/>
          <w:szCs w:val="28"/>
        </w:rPr>
      </w:pPr>
      <w:r w:rsidRPr="0073309C">
        <w:rPr>
          <w:sz w:val="28"/>
          <w:szCs w:val="28"/>
        </w:rPr>
        <w:lastRenderedPageBreak/>
        <w:t>1. What does Shakespeare achieve with the conversation between Ross and Lady Macduff?</w:t>
      </w:r>
    </w:p>
    <w:p w:rsidR="00BE2B3D" w:rsidRPr="0073309C" w:rsidRDefault="00BE2B3D" w:rsidP="00BE2B3D">
      <w:pPr>
        <w:spacing w:after="0"/>
        <w:rPr>
          <w:sz w:val="28"/>
          <w:szCs w:val="28"/>
        </w:rPr>
      </w:pPr>
      <w:r w:rsidRPr="0073309C">
        <w:rPr>
          <w:sz w:val="28"/>
          <w:szCs w:val="28"/>
        </w:rPr>
        <w:t>2. What is the purpose of the exchange between Lady Macduff and her son?</w:t>
      </w:r>
    </w:p>
    <w:p w:rsidR="00BE2B3D" w:rsidRPr="0073309C" w:rsidRDefault="00BE2B3D" w:rsidP="00BE2B3D">
      <w:pPr>
        <w:spacing w:after="0"/>
        <w:rPr>
          <w:sz w:val="28"/>
          <w:szCs w:val="28"/>
        </w:rPr>
      </w:pPr>
      <w:r w:rsidRPr="0073309C">
        <w:rPr>
          <w:sz w:val="28"/>
          <w:szCs w:val="28"/>
        </w:rPr>
        <w:t>3. What effect is created by the Messenger’s entering to warn Lady Macduff?</w:t>
      </w:r>
    </w:p>
    <w:p w:rsidR="003C282A" w:rsidRPr="00116B40" w:rsidRDefault="00BE2B3D" w:rsidP="00BE2B3D">
      <w:pPr>
        <w:rPr>
          <w:b/>
        </w:rPr>
      </w:pPr>
      <w:r w:rsidRPr="0073309C">
        <w:rPr>
          <w:sz w:val="28"/>
          <w:szCs w:val="28"/>
        </w:rPr>
        <w:t>4. Why does Shakespeare show the son’s murder onstage?</w:t>
      </w:r>
      <w:bookmarkStart w:id="0" w:name="_GoBack"/>
      <w:bookmarkEnd w:id="0"/>
    </w:p>
    <w:sectPr w:rsidR="003C282A" w:rsidRPr="0011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611E"/>
    <w:multiLevelType w:val="hybridMultilevel"/>
    <w:tmpl w:val="183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F12EF"/>
    <w:multiLevelType w:val="hybridMultilevel"/>
    <w:tmpl w:val="175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B"/>
    <w:rsid w:val="00044BE3"/>
    <w:rsid w:val="00047E6D"/>
    <w:rsid w:val="001003B3"/>
    <w:rsid w:val="00116B40"/>
    <w:rsid w:val="0021455E"/>
    <w:rsid w:val="002205EC"/>
    <w:rsid w:val="0024513A"/>
    <w:rsid w:val="00372EAD"/>
    <w:rsid w:val="003C282A"/>
    <w:rsid w:val="00535CEE"/>
    <w:rsid w:val="005663F9"/>
    <w:rsid w:val="005E2AF4"/>
    <w:rsid w:val="0066089C"/>
    <w:rsid w:val="007313D7"/>
    <w:rsid w:val="007477FB"/>
    <w:rsid w:val="0089624D"/>
    <w:rsid w:val="008D6921"/>
    <w:rsid w:val="008D7F01"/>
    <w:rsid w:val="00917E2F"/>
    <w:rsid w:val="00AB5F0C"/>
    <w:rsid w:val="00AC1CC8"/>
    <w:rsid w:val="00B213DB"/>
    <w:rsid w:val="00B76E7A"/>
    <w:rsid w:val="00B972BE"/>
    <w:rsid w:val="00BE2B3D"/>
    <w:rsid w:val="00C6279F"/>
    <w:rsid w:val="00E658FB"/>
    <w:rsid w:val="00EC4F92"/>
    <w:rsid w:val="00ED1683"/>
    <w:rsid w:val="00EF48B3"/>
    <w:rsid w:val="00F2695E"/>
    <w:rsid w:val="00F44FFB"/>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CAC3"/>
  <w15:docId w15:val="{549E3407-50D4-462E-9010-7819C43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7</cp:revision>
  <dcterms:created xsi:type="dcterms:W3CDTF">2018-02-16T18:16:00Z</dcterms:created>
  <dcterms:modified xsi:type="dcterms:W3CDTF">2018-02-16T18:20:00Z</dcterms:modified>
</cp:coreProperties>
</file>