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F1" w:rsidRPr="009A70F1" w:rsidRDefault="009A70F1" w:rsidP="00DD5C38">
      <w:pPr>
        <w:shd w:val="clear" w:color="auto" w:fill="FFFFFF"/>
        <w:spacing w:after="0" w:line="390" w:lineRule="atLeast"/>
        <w:jc w:val="center"/>
        <w:outlineLvl w:val="1"/>
        <w:rPr>
          <w:rFonts w:eastAsia="Times New Roman" w:cs="Times New Roman"/>
          <w:color w:val="222222"/>
          <w:sz w:val="35"/>
          <w:szCs w:val="35"/>
        </w:rPr>
      </w:pPr>
      <w:r w:rsidRPr="009A70F1">
        <w:rPr>
          <w:rFonts w:eastAsia="Times New Roman" w:cs="Times New Roman"/>
          <w:color w:val="222222"/>
          <w:sz w:val="35"/>
          <w:szCs w:val="35"/>
        </w:rPr>
        <w:t xml:space="preserve">Taking </w:t>
      </w:r>
      <w:r w:rsidR="008B5EE8">
        <w:rPr>
          <w:rFonts w:eastAsia="Times New Roman" w:cs="Times New Roman"/>
          <w:color w:val="222222"/>
          <w:sz w:val="35"/>
          <w:szCs w:val="35"/>
        </w:rPr>
        <w:t>C</w:t>
      </w:r>
      <w:r w:rsidRPr="009A70F1">
        <w:rPr>
          <w:rFonts w:eastAsia="Times New Roman" w:cs="Times New Roman"/>
          <w:color w:val="222222"/>
          <w:sz w:val="35"/>
          <w:szCs w:val="35"/>
        </w:rPr>
        <w:t xml:space="preserve">AP English Literature </w:t>
      </w:r>
      <w:r>
        <w:rPr>
          <w:rFonts w:eastAsia="Times New Roman" w:cs="Times New Roman"/>
          <w:color w:val="222222"/>
          <w:sz w:val="35"/>
          <w:szCs w:val="35"/>
        </w:rPr>
        <w:t>can lead to a future in</w:t>
      </w:r>
      <w:r w:rsidRPr="009A70F1">
        <w:rPr>
          <w:rFonts w:eastAsia="Times New Roman" w:cs="Times New Roman"/>
          <w:color w:val="222222"/>
          <w:sz w:val="35"/>
          <w:szCs w:val="35"/>
        </w:rPr>
        <w:t>...</w:t>
      </w:r>
    </w:p>
    <w:p w:rsidR="009A70F1" w:rsidRPr="009A70F1" w:rsidRDefault="009A70F1" w:rsidP="00DD5C38">
      <w:pPr>
        <w:shd w:val="clear" w:color="auto" w:fill="FFFFFF"/>
        <w:spacing w:after="0" w:line="285" w:lineRule="atLeast"/>
        <w:rPr>
          <w:rFonts w:eastAsia="Times New Roman" w:cs="Arial"/>
          <w:color w:val="222222"/>
          <w:sz w:val="20"/>
          <w:szCs w:val="20"/>
        </w:rPr>
      </w:pPr>
    </w:p>
    <w:p w:rsidR="009A70F1" w:rsidRPr="009A70F1" w:rsidRDefault="008B5EE8" w:rsidP="00B126CE">
      <w:pPr>
        <w:numPr>
          <w:ilvl w:val="0"/>
          <w:numId w:val="1"/>
        </w:numPr>
        <w:shd w:val="clear" w:color="auto" w:fill="FFFFFF"/>
        <w:spacing w:after="0" w:line="285" w:lineRule="atLeast"/>
        <w:ind w:left="225"/>
        <w:rPr>
          <w:rFonts w:eastAsia="Times New Roman" w:cs="Arial"/>
          <w:color w:val="222222"/>
          <w:sz w:val="24"/>
          <w:szCs w:val="20"/>
        </w:rPr>
      </w:pPr>
      <w:hyperlink r:id="rId6" w:anchor="m=major-american-studies" w:history="1">
        <w:r w:rsidR="009A70F1" w:rsidRPr="009A70F1">
          <w:rPr>
            <w:rFonts w:eastAsia="Times New Roman" w:cs="Arial"/>
            <w:color w:val="2579CC"/>
            <w:sz w:val="24"/>
            <w:szCs w:val="20"/>
            <w:bdr w:val="none" w:sz="0" w:space="0" w:color="auto" w:frame="1"/>
          </w:rPr>
          <w:t>American Studies</w:t>
        </w:r>
      </w:hyperlink>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hyperlink r:id="rId7" w:anchor="m=major-anthropology" w:history="1">
        <w:r w:rsidR="009A70F1" w:rsidRPr="00B126CE">
          <w:rPr>
            <w:rFonts w:eastAsia="Times New Roman" w:cs="Arial"/>
            <w:b/>
            <w:color w:val="007AC9"/>
            <w:sz w:val="24"/>
            <w:szCs w:val="20"/>
            <w:bdr w:val="none" w:sz="0" w:space="0" w:color="auto" w:frame="1"/>
          </w:rPr>
          <w:t>Anthropology</w:t>
        </w:r>
      </w:hyperlink>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hyperlink r:id="rId8" w:anchor="m=major-art-history-criticism-and-conservation" w:history="1">
        <w:r w:rsidR="00B126CE">
          <w:rPr>
            <w:rFonts w:eastAsia="Times New Roman" w:cs="Arial"/>
            <w:color w:val="007AC9"/>
            <w:sz w:val="24"/>
            <w:szCs w:val="20"/>
            <w:bdr w:val="none" w:sz="0" w:space="0" w:color="auto" w:frame="1"/>
          </w:rPr>
          <w:t>Art History &amp;</w:t>
        </w:r>
        <w:r w:rsidR="009A70F1" w:rsidRPr="00B126CE">
          <w:rPr>
            <w:rFonts w:eastAsia="Times New Roman" w:cs="Arial"/>
            <w:color w:val="007AC9"/>
            <w:sz w:val="24"/>
            <w:szCs w:val="20"/>
            <w:bdr w:val="none" w:sz="0" w:space="0" w:color="auto" w:frame="1"/>
          </w:rPr>
          <w:t xml:space="preserve"> Criticism</w:t>
        </w:r>
      </w:hyperlink>
    </w:p>
    <w:p w:rsidR="009A70F1" w:rsidRPr="009A70F1" w:rsidRDefault="008B5EE8" w:rsidP="00B126CE">
      <w:pPr>
        <w:numPr>
          <w:ilvl w:val="0"/>
          <w:numId w:val="1"/>
        </w:numPr>
        <w:shd w:val="clear" w:color="auto" w:fill="FFFFFF"/>
        <w:spacing w:after="0" w:line="285" w:lineRule="atLeast"/>
        <w:ind w:left="225"/>
        <w:rPr>
          <w:rFonts w:eastAsia="Times New Roman" w:cs="Arial"/>
          <w:b/>
          <w:color w:val="222222"/>
          <w:sz w:val="24"/>
          <w:szCs w:val="20"/>
        </w:rPr>
      </w:pPr>
      <w:hyperlink r:id="rId9" w:anchor="m=major-education" w:history="1">
        <w:r w:rsidR="009A70F1" w:rsidRPr="009A70F1">
          <w:rPr>
            <w:rFonts w:eastAsia="Times New Roman" w:cs="Arial"/>
            <w:b/>
            <w:color w:val="007AC9"/>
            <w:sz w:val="24"/>
            <w:szCs w:val="20"/>
            <w:bdr w:val="none" w:sz="0" w:space="0" w:color="auto" w:frame="1"/>
          </w:rPr>
          <w:t>Education</w:t>
        </w:r>
      </w:hyperlink>
      <w:r w:rsidR="00B126CE">
        <w:rPr>
          <w:rFonts w:eastAsia="Times New Roman" w:cs="Arial"/>
          <w:b/>
          <w:color w:val="222222"/>
          <w:sz w:val="24"/>
          <w:szCs w:val="20"/>
        </w:rPr>
        <w:tab/>
      </w:r>
      <w:r w:rsidR="00B126CE">
        <w:rPr>
          <w:rFonts w:eastAsia="Times New Roman" w:cs="Arial"/>
          <w:b/>
          <w:color w:val="222222"/>
          <w:sz w:val="24"/>
          <w:szCs w:val="20"/>
        </w:rPr>
        <w:tab/>
      </w:r>
      <w:r w:rsidR="00B126CE">
        <w:rPr>
          <w:rFonts w:eastAsia="Times New Roman" w:cs="Arial"/>
          <w:b/>
          <w:color w:val="222222"/>
          <w:sz w:val="24"/>
          <w:szCs w:val="20"/>
        </w:rPr>
        <w:tab/>
      </w:r>
      <w:r w:rsidR="00B126CE">
        <w:rPr>
          <w:rFonts w:eastAsia="Times New Roman" w:cs="Arial"/>
          <w:b/>
          <w:color w:val="222222"/>
          <w:sz w:val="24"/>
          <w:szCs w:val="20"/>
        </w:rPr>
        <w:tab/>
      </w:r>
      <w:r w:rsidR="00B126CE">
        <w:rPr>
          <w:rFonts w:eastAsia="Times New Roman" w:cs="Arial"/>
          <w:b/>
          <w:color w:val="222222"/>
          <w:sz w:val="24"/>
          <w:szCs w:val="20"/>
        </w:rPr>
        <w:tab/>
      </w:r>
      <w:hyperlink r:id="rId10" w:anchor="m=major-english" w:history="1">
        <w:r w:rsidR="009A70F1" w:rsidRPr="00B126CE">
          <w:rPr>
            <w:rFonts w:eastAsia="Times New Roman" w:cs="Arial"/>
            <w:b/>
            <w:color w:val="007AC9"/>
            <w:sz w:val="24"/>
            <w:szCs w:val="20"/>
            <w:bdr w:val="none" w:sz="0" w:space="0" w:color="auto" w:frame="1"/>
          </w:rPr>
          <w:t>English</w:t>
        </w:r>
      </w:hyperlink>
      <w:r w:rsidR="00B126CE">
        <w:rPr>
          <w:rFonts w:eastAsia="Times New Roman" w:cs="Arial"/>
          <w:b/>
          <w:color w:val="222222"/>
          <w:sz w:val="24"/>
          <w:szCs w:val="20"/>
        </w:rPr>
        <w:tab/>
      </w:r>
      <w:r w:rsidR="00B126CE">
        <w:rPr>
          <w:rFonts w:eastAsia="Times New Roman" w:cs="Arial"/>
          <w:b/>
          <w:color w:val="222222"/>
          <w:sz w:val="24"/>
          <w:szCs w:val="20"/>
        </w:rPr>
        <w:tab/>
      </w:r>
      <w:r w:rsidR="00B126CE">
        <w:rPr>
          <w:rFonts w:eastAsia="Times New Roman" w:cs="Arial"/>
          <w:b/>
          <w:color w:val="222222"/>
          <w:sz w:val="24"/>
          <w:szCs w:val="20"/>
        </w:rPr>
        <w:tab/>
      </w:r>
      <w:r w:rsidR="00B126CE">
        <w:rPr>
          <w:rFonts w:eastAsia="Times New Roman" w:cs="Arial"/>
          <w:b/>
          <w:color w:val="222222"/>
          <w:sz w:val="24"/>
          <w:szCs w:val="20"/>
        </w:rPr>
        <w:tab/>
      </w:r>
      <w:r w:rsidR="00B126CE">
        <w:rPr>
          <w:rFonts w:eastAsia="Times New Roman" w:cs="Arial"/>
          <w:b/>
          <w:color w:val="222222"/>
          <w:sz w:val="24"/>
          <w:szCs w:val="20"/>
        </w:rPr>
        <w:tab/>
      </w:r>
      <w:hyperlink r:id="rId11" w:anchor="m=major-ethnic-studies-general" w:history="1">
        <w:r w:rsidR="009A70F1" w:rsidRPr="00B126CE">
          <w:rPr>
            <w:rFonts w:eastAsia="Times New Roman" w:cs="Arial"/>
            <w:color w:val="007AC9"/>
            <w:sz w:val="24"/>
            <w:szCs w:val="20"/>
            <w:bdr w:val="none" w:sz="0" w:space="0" w:color="auto" w:frame="1"/>
          </w:rPr>
          <w:t>Ethnic Studies</w:t>
        </w:r>
      </w:hyperlink>
    </w:p>
    <w:p w:rsidR="009A70F1" w:rsidRPr="009A70F1" w:rsidRDefault="008B5EE8" w:rsidP="00B126CE">
      <w:pPr>
        <w:numPr>
          <w:ilvl w:val="0"/>
          <w:numId w:val="1"/>
        </w:numPr>
        <w:shd w:val="clear" w:color="auto" w:fill="FFFFFF"/>
        <w:spacing w:after="0" w:line="285" w:lineRule="atLeast"/>
        <w:ind w:left="225"/>
        <w:rPr>
          <w:rFonts w:eastAsia="Times New Roman" w:cs="Arial"/>
          <w:color w:val="222222"/>
          <w:sz w:val="24"/>
          <w:szCs w:val="20"/>
        </w:rPr>
      </w:pPr>
      <w:hyperlink r:id="rId12" w:anchor="m=major-film-studies" w:history="1">
        <w:r w:rsidR="009A70F1" w:rsidRPr="009A70F1">
          <w:rPr>
            <w:rFonts w:eastAsia="Times New Roman" w:cs="Arial"/>
            <w:color w:val="007AC9"/>
            <w:sz w:val="24"/>
            <w:szCs w:val="20"/>
            <w:bdr w:val="none" w:sz="0" w:space="0" w:color="auto" w:frame="1"/>
          </w:rPr>
          <w:t>Film Studies</w:t>
        </w:r>
      </w:hyperlink>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hyperlink r:id="rId13" w:anchor="m=major-history" w:history="1">
        <w:r w:rsidR="009A70F1" w:rsidRPr="00B126CE">
          <w:rPr>
            <w:rFonts w:eastAsia="Times New Roman" w:cs="Arial"/>
            <w:b/>
            <w:color w:val="007AC9"/>
            <w:sz w:val="24"/>
            <w:szCs w:val="20"/>
            <w:bdr w:val="none" w:sz="0" w:space="0" w:color="auto" w:frame="1"/>
          </w:rPr>
          <w:t>History</w:t>
        </w:r>
      </w:hyperlink>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hyperlink r:id="rId14" w:anchor="m=major-journalism" w:history="1">
        <w:r w:rsidR="009A70F1" w:rsidRPr="00B126CE">
          <w:rPr>
            <w:rFonts w:eastAsia="Times New Roman" w:cs="Arial"/>
            <w:color w:val="007AC9"/>
            <w:sz w:val="24"/>
            <w:szCs w:val="20"/>
            <w:bdr w:val="none" w:sz="0" w:space="0" w:color="auto" w:frame="1"/>
          </w:rPr>
          <w:t>Journalism</w:t>
        </w:r>
      </w:hyperlink>
    </w:p>
    <w:p w:rsidR="009A70F1" w:rsidRPr="009A70F1" w:rsidRDefault="008B5EE8" w:rsidP="00B126CE">
      <w:pPr>
        <w:numPr>
          <w:ilvl w:val="0"/>
          <w:numId w:val="1"/>
        </w:numPr>
        <w:shd w:val="clear" w:color="auto" w:fill="FFFFFF"/>
        <w:spacing w:after="0" w:line="285" w:lineRule="atLeast"/>
        <w:ind w:left="225"/>
        <w:rPr>
          <w:rFonts w:eastAsia="Times New Roman" w:cs="Arial"/>
          <w:color w:val="222222"/>
          <w:sz w:val="24"/>
          <w:szCs w:val="20"/>
        </w:rPr>
      </w:pPr>
      <w:hyperlink r:id="rId15" w:anchor="m=major-library-and-information-science" w:history="1">
        <w:r w:rsidR="009A70F1" w:rsidRPr="009A70F1">
          <w:rPr>
            <w:rFonts w:eastAsia="Times New Roman" w:cs="Arial"/>
            <w:color w:val="007AC9"/>
            <w:sz w:val="24"/>
            <w:szCs w:val="20"/>
            <w:bdr w:val="none" w:sz="0" w:space="0" w:color="auto" w:frame="1"/>
          </w:rPr>
          <w:t>Library and Information Science</w:t>
        </w:r>
      </w:hyperlink>
      <w:r w:rsidR="00B126CE">
        <w:rPr>
          <w:rFonts w:eastAsia="Times New Roman" w:cs="Arial"/>
          <w:color w:val="222222"/>
          <w:sz w:val="24"/>
          <w:szCs w:val="20"/>
        </w:rPr>
        <w:tab/>
      </w:r>
      <w:r w:rsidR="00B126CE">
        <w:rPr>
          <w:rFonts w:eastAsia="Times New Roman" w:cs="Arial"/>
          <w:color w:val="222222"/>
          <w:sz w:val="24"/>
          <w:szCs w:val="20"/>
        </w:rPr>
        <w:tab/>
      </w:r>
      <w:hyperlink r:id="rId16" w:anchor="m=major-linguistics" w:history="1">
        <w:r w:rsidR="009A70F1" w:rsidRPr="00B126CE">
          <w:rPr>
            <w:rFonts w:eastAsia="Times New Roman" w:cs="Arial"/>
            <w:color w:val="007AC9"/>
            <w:sz w:val="24"/>
            <w:szCs w:val="20"/>
            <w:bdr w:val="none" w:sz="0" w:space="0" w:color="auto" w:frame="1"/>
          </w:rPr>
          <w:t>Linguistics</w:t>
        </w:r>
      </w:hyperlink>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hyperlink r:id="rId17" w:anchor="m=major-mass-communications" w:history="1">
        <w:r w:rsidR="009A70F1" w:rsidRPr="00B126CE">
          <w:rPr>
            <w:rFonts w:eastAsia="Times New Roman" w:cs="Arial"/>
            <w:b/>
            <w:color w:val="007AC9"/>
            <w:sz w:val="24"/>
            <w:szCs w:val="20"/>
            <w:bdr w:val="none" w:sz="0" w:space="0" w:color="auto" w:frame="1"/>
          </w:rPr>
          <w:t>Mass Communications</w:t>
        </w:r>
      </w:hyperlink>
    </w:p>
    <w:p w:rsidR="009A70F1" w:rsidRPr="009A70F1" w:rsidRDefault="008B5EE8" w:rsidP="00B126CE">
      <w:pPr>
        <w:numPr>
          <w:ilvl w:val="0"/>
          <w:numId w:val="1"/>
        </w:numPr>
        <w:shd w:val="clear" w:color="auto" w:fill="FFFFFF"/>
        <w:spacing w:after="0" w:line="285" w:lineRule="atLeast"/>
        <w:ind w:left="225"/>
        <w:rPr>
          <w:rFonts w:eastAsia="Times New Roman" w:cs="Arial"/>
          <w:color w:val="222222"/>
          <w:sz w:val="24"/>
          <w:szCs w:val="20"/>
        </w:rPr>
      </w:pPr>
      <w:hyperlink r:id="rId18" w:anchor="m=major-philosophy" w:history="1">
        <w:r w:rsidR="009A70F1" w:rsidRPr="009A70F1">
          <w:rPr>
            <w:rFonts w:eastAsia="Times New Roman" w:cs="Arial"/>
            <w:color w:val="007AC9"/>
            <w:sz w:val="24"/>
            <w:szCs w:val="20"/>
            <w:bdr w:val="none" w:sz="0" w:space="0" w:color="auto" w:frame="1"/>
          </w:rPr>
          <w:t>Philosophy</w:t>
        </w:r>
      </w:hyperlink>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hyperlink r:id="rId19" w:anchor="m=major-political-science-and-government" w:history="1">
        <w:r w:rsidR="00B126CE">
          <w:rPr>
            <w:rFonts w:eastAsia="Times New Roman" w:cs="Arial"/>
            <w:b/>
            <w:color w:val="007AC9"/>
            <w:sz w:val="24"/>
            <w:szCs w:val="20"/>
            <w:bdr w:val="none" w:sz="0" w:space="0" w:color="auto" w:frame="1"/>
          </w:rPr>
          <w:t>Political Science &amp;</w:t>
        </w:r>
        <w:r w:rsidR="009A70F1" w:rsidRPr="00B126CE">
          <w:rPr>
            <w:rFonts w:eastAsia="Times New Roman" w:cs="Arial"/>
            <w:b/>
            <w:color w:val="007AC9"/>
            <w:sz w:val="24"/>
            <w:szCs w:val="20"/>
            <w:bdr w:val="none" w:sz="0" w:space="0" w:color="auto" w:frame="1"/>
          </w:rPr>
          <w:t xml:space="preserve"> Government</w:t>
        </w:r>
      </w:hyperlink>
      <w:r w:rsidR="00B126CE">
        <w:rPr>
          <w:rFonts w:eastAsia="Times New Roman" w:cs="Arial"/>
          <w:color w:val="222222"/>
          <w:sz w:val="24"/>
          <w:szCs w:val="20"/>
        </w:rPr>
        <w:tab/>
      </w:r>
      <w:hyperlink r:id="rId20" w:anchor="m=major-psychology" w:history="1">
        <w:r w:rsidR="009A70F1" w:rsidRPr="00B126CE">
          <w:rPr>
            <w:rFonts w:eastAsia="Times New Roman" w:cs="Arial"/>
            <w:b/>
            <w:color w:val="007AC9"/>
            <w:sz w:val="24"/>
            <w:szCs w:val="20"/>
            <w:bdr w:val="none" w:sz="0" w:space="0" w:color="auto" w:frame="1"/>
          </w:rPr>
          <w:t>Psychology</w:t>
        </w:r>
      </w:hyperlink>
    </w:p>
    <w:p w:rsidR="009A70F1" w:rsidRPr="009A70F1" w:rsidRDefault="008B5EE8" w:rsidP="00B126CE">
      <w:pPr>
        <w:numPr>
          <w:ilvl w:val="0"/>
          <w:numId w:val="1"/>
        </w:numPr>
        <w:shd w:val="clear" w:color="auto" w:fill="FFFFFF"/>
        <w:spacing w:after="0" w:line="285" w:lineRule="atLeast"/>
        <w:ind w:left="225"/>
        <w:rPr>
          <w:rFonts w:eastAsia="Times New Roman" w:cs="Arial"/>
          <w:color w:val="222222"/>
          <w:sz w:val="24"/>
          <w:szCs w:val="20"/>
        </w:rPr>
      </w:pPr>
      <w:hyperlink r:id="rId21" w:anchor="m=major-religious-studies" w:history="1">
        <w:r w:rsidR="009A70F1" w:rsidRPr="009A70F1">
          <w:rPr>
            <w:rFonts w:eastAsia="Times New Roman" w:cs="Arial"/>
            <w:color w:val="007AC9"/>
            <w:sz w:val="24"/>
            <w:szCs w:val="20"/>
            <w:bdr w:val="none" w:sz="0" w:space="0" w:color="auto" w:frame="1"/>
          </w:rPr>
          <w:t>Religious Studies</w:t>
        </w:r>
      </w:hyperlink>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hyperlink r:id="rId22" w:anchor="m=major-sociology" w:history="1">
        <w:r w:rsidR="009A70F1" w:rsidRPr="00B126CE">
          <w:rPr>
            <w:rFonts w:eastAsia="Times New Roman" w:cs="Arial"/>
            <w:color w:val="007AC9"/>
            <w:sz w:val="24"/>
            <w:szCs w:val="20"/>
            <w:bdr w:val="none" w:sz="0" w:space="0" w:color="auto" w:frame="1"/>
          </w:rPr>
          <w:t>Sociology</w:t>
        </w:r>
      </w:hyperlink>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r w:rsidR="00B126CE">
        <w:rPr>
          <w:rFonts w:eastAsia="Times New Roman" w:cs="Arial"/>
          <w:color w:val="222222"/>
          <w:sz w:val="24"/>
          <w:szCs w:val="20"/>
        </w:rPr>
        <w:tab/>
      </w:r>
      <w:hyperlink r:id="rId23" w:anchor="m=major-theater-arts" w:history="1">
        <w:r w:rsidR="009A70F1" w:rsidRPr="00B126CE">
          <w:rPr>
            <w:rFonts w:eastAsia="Times New Roman" w:cs="Arial"/>
            <w:color w:val="007AC9"/>
            <w:sz w:val="24"/>
            <w:szCs w:val="20"/>
            <w:bdr w:val="none" w:sz="0" w:space="0" w:color="auto" w:frame="1"/>
          </w:rPr>
          <w:t>Theater Arts</w:t>
        </w:r>
      </w:hyperlink>
    </w:p>
    <w:p w:rsidR="008D7013" w:rsidRPr="009A70F1" w:rsidRDefault="008D7013" w:rsidP="00DD5C38">
      <w:pPr>
        <w:spacing w:after="0"/>
      </w:pPr>
    </w:p>
    <w:p w:rsidR="009A70F1" w:rsidRDefault="009A70F1" w:rsidP="00DD5C38">
      <w:pPr>
        <w:spacing w:after="0"/>
        <w:rPr>
          <w:sz w:val="24"/>
        </w:rPr>
      </w:pPr>
      <w:r w:rsidRPr="009A70F1">
        <w:rPr>
          <w:sz w:val="24"/>
        </w:rPr>
        <w:t>“</w:t>
      </w:r>
      <w:r w:rsidR="00001123">
        <w:rPr>
          <w:sz w:val="24"/>
        </w:rPr>
        <w:t>[College] g</w:t>
      </w:r>
      <w:r w:rsidRPr="009A70F1">
        <w:rPr>
          <w:sz w:val="24"/>
        </w:rPr>
        <w:t xml:space="preserve">raduation rates for AP English Literature students </w:t>
      </w:r>
      <w:r w:rsidR="00B126CE">
        <w:rPr>
          <w:sz w:val="24"/>
        </w:rPr>
        <w:t>a</w:t>
      </w:r>
      <w:r w:rsidRPr="009A70F1">
        <w:rPr>
          <w:sz w:val="24"/>
        </w:rPr>
        <w:t>re 62 percent higher than graduation rates for students who took other English courses in high school.”</w:t>
      </w:r>
      <w:bookmarkStart w:id="0" w:name="_GoBack"/>
      <w:bookmarkEnd w:id="0"/>
    </w:p>
    <w:p w:rsidR="00AB1830" w:rsidRDefault="00AB1830" w:rsidP="00DD5C38">
      <w:pPr>
        <w:spacing w:after="0"/>
        <w:rPr>
          <w:sz w:val="24"/>
        </w:rPr>
      </w:pPr>
    </w:p>
    <w:p w:rsidR="00AB1830" w:rsidRDefault="00AB1830" w:rsidP="00DD5C38">
      <w:pPr>
        <w:spacing w:after="0"/>
        <w:jc w:val="center"/>
        <w:rPr>
          <w:sz w:val="24"/>
        </w:rPr>
      </w:pPr>
      <w:r w:rsidRPr="00AB1830">
        <w:rPr>
          <w:sz w:val="24"/>
        </w:rPr>
        <w:t>*</w:t>
      </w:r>
      <w:r>
        <w:rPr>
          <w:sz w:val="24"/>
        </w:rPr>
        <w:tab/>
      </w:r>
      <w:r w:rsidRPr="00AB1830">
        <w:rPr>
          <w:sz w:val="24"/>
        </w:rPr>
        <w:t>*</w:t>
      </w:r>
      <w:r w:rsidRPr="00AB1830">
        <w:rPr>
          <w:sz w:val="24"/>
        </w:rPr>
        <w:tab/>
        <w:t>*</w:t>
      </w:r>
      <w:r w:rsidRPr="00AB1830">
        <w:rPr>
          <w:sz w:val="24"/>
        </w:rPr>
        <w:tab/>
      </w:r>
      <w:r>
        <w:rPr>
          <w:sz w:val="24"/>
        </w:rPr>
        <w:t>*</w:t>
      </w:r>
      <w:r>
        <w:rPr>
          <w:sz w:val="24"/>
        </w:rPr>
        <w:tab/>
        <w:t>*</w:t>
      </w:r>
    </w:p>
    <w:p w:rsidR="00DD5C38" w:rsidRDefault="00DD5C38" w:rsidP="00DD5C38">
      <w:pPr>
        <w:spacing w:after="0"/>
        <w:rPr>
          <w:sz w:val="24"/>
        </w:rPr>
      </w:pPr>
    </w:p>
    <w:p w:rsidR="00112251" w:rsidRDefault="00112251" w:rsidP="00112251">
      <w:pPr>
        <w:spacing w:after="0"/>
        <w:rPr>
          <w:sz w:val="24"/>
        </w:rPr>
      </w:pPr>
      <w:r>
        <w:rPr>
          <w:sz w:val="24"/>
        </w:rPr>
        <w:t xml:space="preserve">Read this paragraph closely: Some students ask me why we study literature as part of the Shepard Academy curriculum, and it’s a valid question. If we’re being honest, few professions will require you to analyze literature. But most careers do require the exact skills you’ll be developing in this class: close reading, analytical writing, critical thinking, and deep, collaborative discussion. I </w:t>
      </w:r>
      <w:r>
        <w:rPr>
          <w:b/>
          <w:sz w:val="24"/>
        </w:rPr>
        <w:t>absolutely</w:t>
      </w:r>
      <w:r>
        <w:rPr>
          <w:sz w:val="24"/>
        </w:rPr>
        <w:t xml:space="preserve"> guarantee AP Literature will help you in your future career. Maybe it will foster a love of literature in you, too!</w:t>
      </w:r>
    </w:p>
    <w:p w:rsidR="00112251" w:rsidRDefault="00112251" w:rsidP="00112251">
      <w:pPr>
        <w:spacing w:after="0"/>
        <w:rPr>
          <w:sz w:val="24"/>
        </w:rPr>
      </w:pPr>
    </w:p>
    <w:p w:rsidR="00112251" w:rsidRDefault="00112251" w:rsidP="00112251">
      <w:pPr>
        <w:spacing w:after="0"/>
        <w:rPr>
          <w:sz w:val="24"/>
        </w:rPr>
      </w:pPr>
      <w:r>
        <w:rPr>
          <w:sz w:val="24"/>
        </w:rPr>
        <w:t xml:space="preserve">On a personal note, my dad </w:t>
      </w:r>
      <w:r w:rsidR="00DC1015">
        <w:rPr>
          <w:sz w:val="24"/>
        </w:rPr>
        <w:t>enjoyed</w:t>
      </w:r>
      <w:r>
        <w:rPr>
          <w:sz w:val="24"/>
        </w:rPr>
        <w:t xml:space="preserve"> a long and successful career as a corporate attorney. He says new attorneys frequently need help with writing skills because they are deficient in grammar and analytical writing strategies. In fact, law schools cite English as a suitable major for pre-law programs. I hope I’ve convinced those of you who are interested in law, government, or political careers.</w:t>
      </w:r>
    </w:p>
    <w:p w:rsidR="00112251" w:rsidRDefault="00112251" w:rsidP="00112251">
      <w:pPr>
        <w:spacing w:after="0"/>
        <w:rPr>
          <w:sz w:val="24"/>
        </w:rPr>
      </w:pPr>
    </w:p>
    <w:p w:rsidR="00112251" w:rsidRDefault="00112251" w:rsidP="00112251">
      <w:pPr>
        <w:spacing w:after="0"/>
        <w:rPr>
          <w:sz w:val="24"/>
        </w:rPr>
      </w:pPr>
      <w:r>
        <w:rPr>
          <w:sz w:val="24"/>
        </w:rPr>
        <w:t>However, even if you’re not interested in law, you can see from the list at the top of this page that AP Literature will help you develop the crucial skills necessary for any high-level profession. Check out the following two quotes from The Law Dictionary and Time Magazine.</w:t>
      </w:r>
    </w:p>
    <w:p w:rsidR="00112251" w:rsidRDefault="00112251" w:rsidP="00DD5C38">
      <w:pPr>
        <w:spacing w:after="0"/>
        <w:rPr>
          <w:sz w:val="24"/>
        </w:rPr>
      </w:pPr>
    </w:p>
    <w:p w:rsidR="00DD5C38" w:rsidRPr="00B126CE" w:rsidRDefault="00DD5C38" w:rsidP="00DD5C38">
      <w:pPr>
        <w:spacing w:after="0"/>
        <w:rPr>
          <w:b/>
          <w:sz w:val="24"/>
        </w:rPr>
      </w:pPr>
      <w:r w:rsidRPr="00DD5C38">
        <w:rPr>
          <w:b/>
          <w:sz w:val="24"/>
        </w:rPr>
        <w:t xml:space="preserve">The Law Dictionary: </w:t>
      </w:r>
    </w:p>
    <w:p w:rsidR="00DD5C38" w:rsidRPr="00DD5C38" w:rsidRDefault="00DD5C38" w:rsidP="00DD5C38">
      <w:pPr>
        <w:spacing w:after="0"/>
        <w:rPr>
          <w:sz w:val="24"/>
        </w:rPr>
      </w:pPr>
      <w:r w:rsidRPr="00DD5C38">
        <w:rPr>
          <w:sz w:val="24"/>
        </w:rPr>
        <w:t>Law schools do not require a specific undergraduate degree to be admitted to law school. Instead, law schools look for students with writing, debate, speaking, and English skills. Undergraduate classes that build these skills will help prepare prospective attorneys for law school and their future career.</w:t>
      </w:r>
    </w:p>
    <w:p w:rsidR="00DD5C38" w:rsidRDefault="00DD5C38" w:rsidP="00DD5C38">
      <w:pPr>
        <w:spacing w:after="0"/>
        <w:rPr>
          <w:sz w:val="24"/>
        </w:rPr>
      </w:pPr>
    </w:p>
    <w:p w:rsidR="00DD5C38" w:rsidRDefault="00DD5C38" w:rsidP="00DD5C38">
      <w:pPr>
        <w:spacing w:after="0"/>
        <w:rPr>
          <w:sz w:val="24"/>
        </w:rPr>
      </w:pPr>
      <w:r w:rsidRPr="00DD5C38">
        <w:rPr>
          <w:sz w:val="24"/>
        </w:rPr>
        <w:t>Writing skills are needed for creating professional legal documents. Debate and speaking classes are beneficial to prepare attorneys to argue cases in court. English skills will assist attorneys in speaking and writing with proper grammar so the attorney's work wil</w:t>
      </w:r>
      <w:r>
        <w:rPr>
          <w:sz w:val="24"/>
        </w:rPr>
        <w:t>l be taken seriously by others.</w:t>
      </w:r>
    </w:p>
    <w:p w:rsidR="00DD5C38" w:rsidRDefault="00DD5C38" w:rsidP="00DD5C38">
      <w:pPr>
        <w:spacing w:after="0"/>
        <w:rPr>
          <w:sz w:val="24"/>
        </w:rPr>
      </w:pPr>
    </w:p>
    <w:p w:rsidR="00DD5C38" w:rsidRDefault="00DD5C38" w:rsidP="00DD5C38">
      <w:pPr>
        <w:spacing w:after="0"/>
        <w:jc w:val="center"/>
        <w:rPr>
          <w:sz w:val="24"/>
        </w:rPr>
      </w:pPr>
      <w:r w:rsidRPr="00DD5C38">
        <w:rPr>
          <w:sz w:val="24"/>
        </w:rPr>
        <w:t>*</w:t>
      </w:r>
      <w:r>
        <w:rPr>
          <w:sz w:val="24"/>
        </w:rPr>
        <w:tab/>
      </w:r>
      <w:r w:rsidRPr="00DD5C38">
        <w:rPr>
          <w:sz w:val="24"/>
        </w:rPr>
        <w:t>*</w:t>
      </w:r>
      <w:r w:rsidRPr="00DD5C38">
        <w:rPr>
          <w:sz w:val="24"/>
        </w:rPr>
        <w:tab/>
        <w:t>*</w:t>
      </w:r>
      <w:r>
        <w:rPr>
          <w:sz w:val="24"/>
        </w:rPr>
        <w:tab/>
        <w:t>*</w:t>
      </w:r>
      <w:r>
        <w:rPr>
          <w:sz w:val="24"/>
        </w:rPr>
        <w:tab/>
        <w:t>*</w:t>
      </w:r>
    </w:p>
    <w:p w:rsidR="00DD5C38" w:rsidRDefault="00DD5C38" w:rsidP="00DD5C38">
      <w:pPr>
        <w:spacing w:after="0"/>
        <w:rPr>
          <w:sz w:val="24"/>
        </w:rPr>
      </w:pPr>
    </w:p>
    <w:p w:rsidR="00B126CE" w:rsidRPr="00B126CE" w:rsidRDefault="00B126CE" w:rsidP="00DD5C38">
      <w:pPr>
        <w:spacing w:after="0"/>
        <w:rPr>
          <w:b/>
          <w:sz w:val="24"/>
        </w:rPr>
      </w:pPr>
      <w:r w:rsidRPr="00B126CE">
        <w:rPr>
          <w:b/>
          <w:sz w:val="24"/>
        </w:rPr>
        <w:t>Time Magazine:</w:t>
      </w:r>
    </w:p>
    <w:p w:rsidR="00B126CE" w:rsidRDefault="00B126CE" w:rsidP="00DD5C38">
      <w:pPr>
        <w:spacing w:after="0"/>
        <w:rPr>
          <w:sz w:val="24"/>
        </w:rPr>
      </w:pPr>
      <w:r w:rsidRPr="00B126CE">
        <w:rPr>
          <w:sz w:val="24"/>
        </w:rPr>
        <w:t xml:space="preserve">Raymond Mar, a psychologist at York University in Canada, and Keith </w:t>
      </w:r>
      <w:proofErr w:type="spellStart"/>
      <w:r w:rsidRPr="00B126CE">
        <w:rPr>
          <w:sz w:val="24"/>
        </w:rPr>
        <w:t>Oatley</w:t>
      </w:r>
      <w:proofErr w:type="spellEnd"/>
      <w:r w:rsidRPr="00B126CE">
        <w:rPr>
          <w:sz w:val="24"/>
        </w:rPr>
        <w:t xml:space="preserve">, a professor emeritus of cognitive psychology at the University of Toronto, reported in studies published in 2006 and 2009 that individuals who often read fiction appear to be better able to understand other people, empathize with them and view the </w:t>
      </w:r>
      <w:r w:rsidRPr="00B126CE">
        <w:rPr>
          <w:sz w:val="24"/>
        </w:rPr>
        <w:lastRenderedPageBreak/>
        <w:t>world from their perspective. This link persisted even after the researchers factored in the possibility that more empathetic individuals might choose to read more novels.</w:t>
      </w:r>
    </w:p>
    <w:p w:rsidR="00DD5C38" w:rsidRDefault="00DD5C38" w:rsidP="00B126CE">
      <w:pPr>
        <w:spacing w:after="0"/>
        <w:ind w:left="720" w:hanging="720"/>
        <w:rPr>
          <w:b/>
          <w:sz w:val="24"/>
        </w:rPr>
      </w:pPr>
    </w:p>
    <w:p w:rsidR="00B126CE" w:rsidRPr="00B126CE" w:rsidRDefault="00B126CE" w:rsidP="00B126CE">
      <w:pPr>
        <w:spacing w:after="0"/>
        <w:rPr>
          <w:sz w:val="24"/>
        </w:rPr>
      </w:pPr>
      <w:r w:rsidRPr="00B126CE">
        <w:rPr>
          <w:sz w:val="24"/>
        </w:rPr>
        <w:t xml:space="preserve">That immersion </w:t>
      </w:r>
      <w:r>
        <w:rPr>
          <w:sz w:val="24"/>
        </w:rPr>
        <w:t xml:space="preserve">[in deep reading] </w:t>
      </w:r>
      <w:r w:rsidRPr="00B126CE">
        <w:rPr>
          <w:sz w:val="24"/>
        </w:rPr>
        <w:t>is supported by the way the brain handles langua</w:t>
      </w:r>
      <w:r>
        <w:rPr>
          <w:sz w:val="24"/>
        </w:rPr>
        <w:t xml:space="preserve">ge rich in detail, allusion and </w:t>
      </w:r>
      <w:r w:rsidRPr="00B126CE">
        <w:rPr>
          <w:sz w:val="24"/>
        </w:rPr>
        <w:t>metaphor: by creating a mental representation that draws on the same brain regions that would be active if the scene were unfolding in real life. The emotional situations and moral dilemmas that are the stuff of literature are also vigorous exercise for the brain, propelling us inside the heads of fictional characters and even, studies suggest, increasing our real-life capacity for empathy.</w:t>
      </w:r>
    </w:p>
    <w:sectPr w:rsidR="00B126CE" w:rsidRPr="00B126CE" w:rsidSect="00B12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04BE"/>
    <w:multiLevelType w:val="multilevel"/>
    <w:tmpl w:val="211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F1"/>
    <w:rsid w:val="00001123"/>
    <w:rsid w:val="000A29C0"/>
    <w:rsid w:val="000B32B9"/>
    <w:rsid w:val="000F5297"/>
    <w:rsid w:val="00112251"/>
    <w:rsid w:val="001C0DC4"/>
    <w:rsid w:val="001D3D4A"/>
    <w:rsid w:val="001F4068"/>
    <w:rsid w:val="00237E1F"/>
    <w:rsid w:val="00251860"/>
    <w:rsid w:val="00344886"/>
    <w:rsid w:val="00436DF0"/>
    <w:rsid w:val="00475B25"/>
    <w:rsid w:val="004C295D"/>
    <w:rsid w:val="004D5647"/>
    <w:rsid w:val="00640F42"/>
    <w:rsid w:val="00675E7D"/>
    <w:rsid w:val="006A5CF7"/>
    <w:rsid w:val="006A5DB1"/>
    <w:rsid w:val="007B13D0"/>
    <w:rsid w:val="007F661A"/>
    <w:rsid w:val="008B5EE8"/>
    <w:rsid w:val="008D7013"/>
    <w:rsid w:val="009A70F1"/>
    <w:rsid w:val="009B6B6A"/>
    <w:rsid w:val="009C34D1"/>
    <w:rsid w:val="00A90C71"/>
    <w:rsid w:val="00AA3500"/>
    <w:rsid w:val="00AA49BC"/>
    <w:rsid w:val="00AB1830"/>
    <w:rsid w:val="00B126CE"/>
    <w:rsid w:val="00BA09F0"/>
    <w:rsid w:val="00BC0FF9"/>
    <w:rsid w:val="00C1192B"/>
    <w:rsid w:val="00CE6F09"/>
    <w:rsid w:val="00D06C60"/>
    <w:rsid w:val="00D2313F"/>
    <w:rsid w:val="00D406E4"/>
    <w:rsid w:val="00DC1015"/>
    <w:rsid w:val="00DD4300"/>
    <w:rsid w:val="00DD5C38"/>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70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0F1"/>
    <w:rPr>
      <w:color w:val="0000FF"/>
      <w:u w:val="single"/>
    </w:rPr>
  </w:style>
  <w:style w:type="character" w:customStyle="1" w:styleId="Heading2Char">
    <w:name w:val="Heading 2 Char"/>
    <w:basedOn w:val="DefaultParagraphFont"/>
    <w:link w:val="Heading2"/>
    <w:uiPriority w:val="9"/>
    <w:rsid w:val="009A70F1"/>
    <w:rPr>
      <w:rFonts w:ascii="Times New Roman" w:eastAsia="Times New Roman" w:hAnsi="Times New Roman" w:cs="Times New Roman"/>
      <w:b/>
      <w:bCs/>
      <w:sz w:val="36"/>
      <w:szCs w:val="36"/>
    </w:rPr>
  </w:style>
  <w:style w:type="paragraph" w:styleId="ListParagraph">
    <w:name w:val="List Paragraph"/>
    <w:basedOn w:val="Normal"/>
    <w:uiPriority w:val="34"/>
    <w:qFormat/>
    <w:rsid w:val="00AB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70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0F1"/>
    <w:rPr>
      <w:color w:val="0000FF"/>
      <w:u w:val="single"/>
    </w:rPr>
  </w:style>
  <w:style w:type="character" w:customStyle="1" w:styleId="Heading2Char">
    <w:name w:val="Heading 2 Char"/>
    <w:basedOn w:val="DefaultParagraphFont"/>
    <w:link w:val="Heading2"/>
    <w:uiPriority w:val="9"/>
    <w:rsid w:val="009A70F1"/>
    <w:rPr>
      <w:rFonts w:ascii="Times New Roman" w:eastAsia="Times New Roman" w:hAnsi="Times New Roman" w:cs="Times New Roman"/>
      <w:b/>
      <w:bCs/>
      <w:sz w:val="36"/>
      <w:szCs w:val="36"/>
    </w:rPr>
  </w:style>
  <w:style w:type="paragraph" w:styleId="ListParagraph">
    <w:name w:val="List Paragraph"/>
    <w:basedOn w:val="Normal"/>
    <w:uiPriority w:val="34"/>
    <w:qFormat/>
    <w:rsid w:val="00AB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637">
      <w:bodyDiv w:val="1"/>
      <w:marLeft w:val="0"/>
      <w:marRight w:val="0"/>
      <w:marTop w:val="0"/>
      <w:marBottom w:val="0"/>
      <w:divBdr>
        <w:top w:val="none" w:sz="0" w:space="0" w:color="auto"/>
        <w:left w:val="none" w:sz="0" w:space="0" w:color="auto"/>
        <w:bottom w:val="none" w:sz="0" w:space="0" w:color="auto"/>
        <w:right w:val="none" w:sz="0" w:space="0" w:color="auto"/>
      </w:divBdr>
    </w:div>
    <w:div w:id="1127966581">
      <w:bodyDiv w:val="1"/>
      <w:marLeft w:val="0"/>
      <w:marRight w:val="0"/>
      <w:marTop w:val="0"/>
      <w:marBottom w:val="0"/>
      <w:divBdr>
        <w:top w:val="none" w:sz="0" w:space="0" w:color="auto"/>
        <w:left w:val="none" w:sz="0" w:space="0" w:color="auto"/>
        <w:bottom w:val="none" w:sz="0" w:space="0" w:color="auto"/>
        <w:right w:val="none" w:sz="0" w:space="0" w:color="auto"/>
      </w:divBdr>
    </w:div>
    <w:div w:id="1446003281">
      <w:bodyDiv w:val="1"/>
      <w:marLeft w:val="0"/>
      <w:marRight w:val="0"/>
      <w:marTop w:val="0"/>
      <w:marBottom w:val="0"/>
      <w:divBdr>
        <w:top w:val="none" w:sz="0" w:space="0" w:color="auto"/>
        <w:left w:val="none" w:sz="0" w:space="0" w:color="auto"/>
        <w:bottom w:val="none" w:sz="0" w:space="0" w:color="auto"/>
        <w:right w:val="none" w:sz="0" w:space="0" w:color="auto"/>
      </w:divBdr>
    </w:div>
    <w:div w:id="21169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tudent.collegeboard.org/apcourse/ap-english-literature-and-composition" TargetMode="External"/><Relationship Id="rId13" Type="http://schemas.openxmlformats.org/officeDocument/2006/relationships/hyperlink" Target="https://apstudent.collegeboard.org/apcourse/ap-english-literature-and-composition" TargetMode="External"/><Relationship Id="rId18" Type="http://schemas.openxmlformats.org/officeDocument/2006/relationships/hyperlink" Target="https://apstudent.collegeboard.org/apcourse/ap-english-literature-and-composition" TargetMode="External"/><Relationship Id="rId3" Type="http://schemas.microsoft.com/office/2007/relationships/stylesWithEffects" Target="stylesWithEffects.xml"/><Relationship Id="rId21" Type="http://schemas.openxmlformats.org/officeDocument/2006/relationships/hyperlink" Target="https://apstudent.collegeboard.org/apcourse/ap-english-literature-and-composition" TargetMode="External"/><Relationship Id="rId7" Type="http://schemas.openxmlformats.org/officeDocument/2006/relationships/hyperlink" Target="https://apstudent.collegeboard.org/apcourse/ap-english-literature-and-composition" TargetMode="External"/><Relationship Id="rId12" Type="http://schemas.openxmlformats.org/officeDocument/2006/relationships/hyperlink" Target="https://apstudent.collegeboard.org/apcourse/ap-english-literature-and-composition" TargetMode="External"/><Relationship Id="rId17" Type="http://schemas.openxmlformats.org/officeDocument/2006/relationships/hyperlink" Target="https://apstudent.collegeboard.org/apcourse/ap-english-literature-and-composi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student.collegeboard.org/apcourse/ap-english-literature-and-composition" TargetMode="External"/><Relationship Id="rId20" Type="http://schemas.openxmlformats.org/officeDocument/2006/relationships/hyperlink" Target="https://apstudent.collegeboard.org/apcourse/ap-english-literature-and-composition" TargetMode="External"/><Relationship Id="rId1" Type="http://schemas.openxmlformats.org/officeDocument/2006/relationships/numbering" Target="numbering.xml"/><Relationship Id="rId6" Type="http://schemas.openxmlformats.org/officeDocument/2006/relationships/hyperlink" Target="https://apstudent.collegeboard.org/apcourse/ap-english-literature-and-composition" TargetMode="External"/><Relationship Id="rId11" Type="http://schemas.openxmlformats.org/officeDocument/2006/relationships/hyperlink" Target="https://apstudent.collegeboard.org/apcourse/ap-english-literature-and-composi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student.collegeboard.org/apcourse/ap-english-literature-and-composition" TargetMode="External"/><Relationship Id="rId23" Type="http://schemas.openxmlformats.org/officeDocument/2006/relationships/hyperlink" Target="https://apstudent.collegeboard.org/apcourse/ap-english-literature-and-composition" TargetMode="External"/><Relationship Id="rId10" Type="http://schemas.openxmlformats.org/officeDocument/2006/relationships/hyperlink" Target="https://apstudent.collegeboard.org/apcourse/ap-english-literature-and-composition" TargetMode="External"/><Relationship Id="rId19" Type="http://schemas.openxmlformats.org/officeDocument/2006/relationships/hyperlink" Target="https://apstudent.collegeboard.org/apcourse/ap-english-literature-and-composition" TargetMode="External"/><Relationship Id="rId4" Type="http://schemas.openxmlformats.org/officeDocument/2006/relationships/settings" Target="settings.xml"/><Relationship Id="rId9" Type="http://schemas.openxmlformats.org/officeDocument/2006/relationships/hyperlink" Target="https://apstudent.collegeboard.org/apcourse/ap-english-literature-and-composition" TargetMode="External"/><Relationship Id="rId14" Type="http://schemas.openxmlformats.org/officeDocument/2006/relationships/hyperlink" Target="https://apstudent.collegeboard.org/apcourse/ap-english-literature-and-composition" TargetMode="External"/><Relationship Id="rId22" Type="http://schemas.openxmlformats.org/officeDocument/2006/relationships/hyperlink" Target="https://apstudent.collegeboard.org/apcourse/ap-english-literature-and-com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Barringer, Peter</cp:lastModifiedBy>
  <cp:revision>11</cp:revision>
  <dcterms:created xsi:type="dcterms:W3CDTF">2016-02-07T13:15:00Z</dcterms:created>
  <dcterms:modified xsi:type="dcterms:W3CDTF">2017-04-10T13:30:00Z</dcterms:modified>
</cp:coreProperties>
</file>